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90534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Cement Tiles Description</w:t>
      </w:r>
    </w:p>
    <w:p w14:paraId="03A97150" w14:textId="77777777" w:rsidR="00D96228" w:rsidRDefault="00D96228" w:rsidP="00D9622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Our cement tiles are meticulously handcrafted by skilled artisans in Mexico, ensuring each tile is unique and of the highest quality. Made from a blend of natural materials, including cement, sand, and mineral pigments, our tiles are durable, environmentally friendly, and designed to add beauty and character to any space.</w:t>
      </w:r>
    </w:p>
    <w:p w14:paraId="29240EA6" w14:textId="77777777" w:rsidR="00D96228" w:rsidRPr="00D96228" w:rsidRDefault="00D96228" w:rsidP="00D96228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166CC03D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Key Features</w:t>
      </w:r>
    </w:p>
    <w:p w14:paraId="6517A426" w14:textId="77777777" w:rsidR="00D96228" w:rsidRPr="00D96228" w:rsidRDefault="00D96228" w:rsidP="00D96228">
      <w:pPr>
        <w:numPr>
          <w:ilvl w:val="0"/>
          <w:numId w:val="13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Handmade Craftsmanship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Each tile is individually crafted, ensuring unique patterns and high-quality finishes.</w:t>
      </w:r>
    </w:p>
    <w:p w14:paraId="5701244A" w14:textId="77777777" w:rsidR="00D96228" w:rsidRPr="00D96228" w:rsidRDefault="00D96228" w:rsidP="00D96228">
      <w:pPr>
        <w:numPr>
          <w:ilvl w:val="0"/>
          <w:numId w:val="13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Durability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Our cement tiles are built to withstand heavy foot traffic and resist wear and tear, making them perfect for both residential and commercial applications.</w:t>
      </w:r>
    </w:p>
    <w:p w14:paraId="61DA0698" w14:textId="77777777" w:rsidR="00D96228" w:rsidRPr="00D96228" w:rsidRDefault="00D96228" w:rsidP="00D96228">
      <w:pPr>
        <w:numPr>
          <w:ilvl w:val="0"/>
          <w:numId w:val="13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Versatility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Suitable for a variety of applications, including floors, walls, countertops, and outdoor spaces.</w:t>
      </w:r>
    </w:p>
    <w:p w14:paraId="043BDBA6" w14:textId="77777777" w:rsidR="00D96228" w:rsidRPr="00D96228" w:rsidRDefault="00D96228" w:rsidP="00D96228">
      <w:pPr>
        <w:numPr>
          <w:ilvl w:val="0"/>
          <w:numId w:val="13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Eco-Friendly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Made from natural materials and pigments, our tiles are an environmentally responsible choice.</w:t>
      </w:r>
    </w:p>
    <w:p w14:paraId="07662E66" w14:textId="77777777" w:rsidR="00D96228" w:rsidRDefault="00D96228" w:rsidP="00D96228">
      <w:pPr>
        <w:numPr>
          <w:ilvl w:val="0"/>
          <w:numId w:val="13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Customizable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Available in a wide range of colors, patterns, and sizes, and can be customized to meet your specific design needs.</w:t>
      </w:r>
    </w:p>
    <w:p w14:paraId="6ABDDE83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760EB048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Specifications</w:t>
      </w:r>
    </w:p>
    <w:p w14:paraId="2C8DA0F6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Material Composition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Cement, marble powder, sand, mineral pigments</w:t>
      </w:r>
    </w:p>
    <w:p w14:paraId="5064B8EF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Tile Size Options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</w:t>
      </w:r>
    </w:p>
    <w:p w14:paraId="4317922C" w14:textId="77777777" w:rsidR="00D96228" w:rsidRPr="00D96228" w:rsidRDefault="00D96228" w:rsidP="00D96228">
      <w:pPr>
        <w:numPr>
          <w:ilvl w:val="1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Standard sizes: 8x8x5/8 inches (20x20x1.6 cm), 12x12x6/8 inches (30x30x2 cm)</w:t>
      </w:r>
    </w:p>
    <w:p w14:paraId="7A4F8AA8" w14:textId="77777777" w:rsidR="00D96228" w:rsidRPr="00D96228" w:rsidRDefault="00D96228" w:rsidP="00D96228">
      <w:pPr>
        <w:numPr>
          <w:ilvl w:val="1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Custom sizes available upon request</w:t>
      </w:r>
    </w:p>
    <w:p w14:paraId="588745B7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Thickness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Approximately 5/8 inch (1.6 cm) (8×8 size) (also available in 3/8 inch)</w:t>
      </w:r>
    </w:p>
    <w:p w14:paraId="588A72E4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Color layer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Approximately (3 to 4 mm)</w:t>
      </w:r>
    </w:p>
    <w:p w14:paraId="526686DE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Weight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Approximately 3 lbs per tile (8×8 size) (1.3 Kgs)</w:t>
      </w:r>
    </w:p>
    <w:p w14:paraId="4250DE05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Surface Finish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Matte or polished</w:t>
      </w:r>
    </w:p>
    <w:p w14:paraId="33624AD2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Color Options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Wide range of colors available; custom colors can be created</w:t>
      </w:r>
    </w:p>
    <w:p w14:paraId="5CDD2E6F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Pattern Options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Extensive selection of patterns, including geometric, floral, and custom designs</w:t>
      </w:r>
    </w:p>
    <w:p w14:paraId="2C4B317E" w14:textId="77777777" w:rsidR="00D96228" w:rsidRP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Installation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Suitable for indoor and outdoor use; must be sealed after installation</w:t>
      </w:r>
    </w:p>
    <w:p w14:paraId="5BB66818" w14:textId="110E48B2" w:rsidR="00D96228" w:rsidRDefault="00D96228" w:rsidP="00D96228">
      <w:pPr>
        <w:numPr>
          <w:ilvl w:val="0"/>
          <w:numId w:val="14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Note: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 Size, Thickness, Color, Weight may vary due to the handmade process</w:t>
      </w: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</w:p>
    <w:p w14:paraId="77CDC0F2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7FC438D5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Technical Information</w:t>
      </w:r>
    </w:p>
    <w:p w14:paraId="25C53499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lastRenderedPageBreak/>
        <w:t>Water Absorption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&lt;10% (9.5 to 10.5%)</w:t>
      </w:r>
    </w:p>
    <w:p w14:paraId="197F96BE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Compressive Strength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≥ 20 MPa</w:t>
      </w:r>
    </w:p>
    <w:p w14:paraId="4EC6C399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Flexural Strength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≥ 7 MPa</w:t>
      </w:r>
    </w:p>
    <w:p w14:paraId="3A4AB6D9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Abrasion Resistance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High resistance to wear, suitable for high-traffic areas</w:t>
      </w:r>
    </w:p>
    <w:p w14:paraId="5F557CBF" w14:textId="77777777" w:rsidR="00D96228" w:rsidRPr="00D96228" w:rsidRDefault="00D96228" w:rsidP="00D96228">
      <w:pPr>
        <w:numPr>
          <w:ilvl w:val="1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3 to 4 Mohs – approximately same as Black Marble</w:t>
      </w:r>
    </w:p>
    <w:p w14:paraId="6D9F8406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Thermal Resistance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Suitable for use with underfloor heating systems</w:t>
      </w:r>
    </w:p>
    <w:p w14:paraId="1B98D5D0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Average Coefficient of Friction:</w:t>
      </w:r>
    </w:p>
    <w:p w14:paraId="514F5B50" w14:textId="77777777" w:rsidR="00D96228" w:rsidRPr="00D96228" w:rsidRDefault="00D96228" w:rsidP="00D96228">
      <w:pPr>
        <w:numPr>
          <w:ilvl w:val="1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Unpolished dry: 0.88 – Polished dry: 0.83</w:t>
      </w:r>
    </w:p>
    <w:p w14:paraId="6C6EE23A" w14:textId="77777777" w:rsidR="00D96228" w:rsidRPr="00D96228" w:rsidRDefault="00D96228" w:rsidP="00D96228">
      <w:pPr>
        <w:numPr>
          <w:ilvl w:val="1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Unpolished wet: 0.92 – Polished wet: 0.68</w:t>
      </w:r>
    </w:p>
    <w:p w14:paraId="74E9C6ED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Freeze / Thaw Resistance: 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Like concrete, untreated cement tiles are not resistant to freeze / thaw cycles and should be protected with penetrating sealer and a second coat of a sealer based in acrylic.</w:t>
      </w:r>
    </w:p>
    <w:p w14:paraId="478155AD" w14:textId="77777777" w:rsidR="00D96228" w:rsidRP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Acid Resistance: 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Cement tiles are not resistant to acids and should be cleaned with pH neutral cleaners.</w:t>
      </w:r>
    </w:p>
    <w:p w14:paraId="47C0B71F" w14:textId="77777777" w:rsidR="00D96228" w:rsidRDefault="00D96228" w:rsidP="00D96228">
      <w:pPr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Use in Wet areas: 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 </w:t>
      </w:r>
      <w:proofErr w:type="gramStart"/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high quality</w:t>
      </w:r>
      <w:proofErr w:type="gramEnd"/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effective sealant must be used for shower, spa, or pool use.</w:t>
      </w:r>
    </w:p>
    <w:p w14:paraId="024C90CE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73E01F8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Tiles Tests results by the Tile Council of North America (TCNA), report TCNA-576-12</w:t>
      </w:r>
    </w:p>
    <w:p w14:paraId="30DE5B8A" w14:textId="77777777" w:rsidR="00D96228" w:rsidRPr="00D96228" w:rsidRDefault="00D96228" w:rsidP="00D96228">
      <w:pPr>
        <w:numPr>
          <w:ilvl w:val="0"/>
          <w:numId w:val="16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ANSI A137.1-2012: Wet Dynamic Coefficient of Friction (DCOF) | Average 0.65</w:t>
      </w:r>
    </w:p>
    <w:p w14:paraId="5D6A8BCE" w14:textId="77777777" w:rsidR="00D96228" w:rsidRPr="00D96228" w:rsidRDefault="00D96228" w:rsidP="00D96228">
      <w:pPr>
        <w:numPr>
          <w:ilvl w:val="0"/>
          <w:numId w:val="16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ASTM C1028: Static Coefficient of Friction (SCOF) | Average Dry 0.85 – Wet 0.78</w:t>
      </w:r>
    </w:p>
    <w:p w14:paraId="5B825366" w14:textId="77777777" w:rsidR="00D96228" w:rsidRPr="00D96228" w:rsidRDefault="00D96228" w:rsidP="00D96228">
      <w:pPr>
        <w:numPr>
          <w:ilvl w:val="0"/>
          <w:numId w:val="16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ASTM C648-04: Standard Breaking Strength | Average 789 </w:t>
      </w:r>
      <w:proofErr w:type="spellStart"/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lbf</w:t>
      </w:r>
      <w:proofErr w:type="spellEnd"/>
    </w:p>
    <w:p w14:paraId="31C649AC" w14:textId="77777777" w:rsidR="00D96228" w:rsidRPr="00D96228" w:rsidRDefault="00D96228" w:rsidP="00D96228">
      <w:pPr>
        <w:numPr>
          <w:ilvl w:val="0"/>
          <w:numId w:val="16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ASTM C373: Standard Water Absorption | Average 14.94% (without sealer)</w:t>
      </w:r>
    </w:p>
    <w:p w14:paraId="378FB705" w14:textId="1F6D0FB6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Applications</w:t>
      </w:r>
    </w:p>
    <w:p w14:paraId="1F1A6501" w14:textId="77777777" w:rsidR="00D96228" w:rsidRPr="00D96228" w:rsidRDefault="00D96228" w:rsidP="00D96228">
      <w:pPr>
        <w:numPr>
          <w:ilvl w:val="0"/>
          <w:numId w:val="1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Residential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Ideal for kitchens, bathrooms, living rooms, and patios</w:t>
      </w:r>
    </w:p>
    <w:p w14:paraId="52A1A477" w14:textId="77777777" w:rsidR="00D96228" w:rsidRPr="00D96228" w:rsidRDefault="00D96228" w:rsidP="00D96228">
      <w:pPr>
        <w:numPr>
          <w:ilvl w:val="0"/>
          <w:numId w:val="1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Commercial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Perfect for restaurants, hotels, retail spaces, and office buildings</w:t>
      </w:r>
    </w:p>
    <w:p w14:paraId="1E2F3F8D" w14:textId="77777777" w:rsidR="00D96228" w:rsidRPr="00D96228" w:rsidRDefault="00D96228" w:rsidP="00D96228">
      <w:pPr>
        <w:numPr>
          <w:ilvl w:val="0"/>
          <w:numId w:val="1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Custom Projects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Can be tailored to meet specific design and architectural requirements</w:t>
      </w:r>
    </w:p>
    <w:p w14:paraId="15A5C14B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8"/>
          <w:szCs w:val="28"/>
          <w14:ligatures w14:val="none"/>
        </w:rPr>
        <w:t>Maintenance</w:t>
      </w:r>
    </w:p>
    <w:p w14:paraId="12F50F26" w14:textId="77777777" w:rsidR="00D96228" w:rsidRPr="00D96228" w:rsidRDefault="00D96228" w:rsidP="00D96228">
      <w:pPr>
        <w:numPr>
          <w:ilvl w:val="0"/>
          <w:numId w:val="1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Cleaning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Clean with a pH-neutral cleaner and a soft cloth or mop. Avoid harsh chemicals and abrasive materials.</w:t>
      </w:r>
    </w:p>
    <w:p w14:paraId="5E52E16C" w14:textId="77777777" w:rsidR="00D96228" w:rsidRPr="00D96228" w:rsidRDefault="00D96228" w:rsidP="00D96228">
      <w:pPr>
        <w:numPr>
          <w:ilvl w:val="0"/>
          <w:numId w:val="1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Sealing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Apply a high-quality sealant after installation to protect against stains and moisture. Reapply sealant periodically based on usage and exposure to elements.</w:t>
      </w:r>
    </w:p>
    <w:p w14:paraId="2C9EC40D" w14:textId="77777777" w:rsidR="00D96228" w:rsidRDefault="00D96228" w:rsidP="00D96228">
      <w:pPr>
        <w:numPr>
          <w:ilvl w:val="0"/>
          <w:numId w:val="1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lastRenderedPageBreak/>
        <w:t>Repairs</w:t>
      </w:r>
      <w:r w:rsidRPr="00D9622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 In the event of damage, individual tiles can be replaced.</w:t>
      </w:r>
    </w:p>
    <w:p w14:paraId="4DEA7FFF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C9B9CA9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Key Features</w:t>
      </w:r>
    </w:p>
    <w:p w14:paraId="08D5D1BF" w14:textId="77777777" w:rsidR="00D96228" w:rsidRPr="00D96228" w:rsidRDefault="00D96228" w:rsidP="00D96228">
      <w:pPr>
        <w:numPr>
          <w:ilvl w:val="0"/>
          <w:numId w:val="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Handmade Craftsmanship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Each tile is individually crafted, ensuring unique patterns and high-quality finishes.</w:t>
      </w:r>
    </w:p>
    <w:p w14:paraId="0DDC3168" w14:textId="77777777" w:rsidR="00D96228" w:rsidRPr="00D96228" w:rsidRDefault="00D96228" w:rsidP="00D96228">
      <w:pPr>
        <w:numPr>
          <w:ilvl w:val="0"/>
          <w:numId w:val="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Durability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Our cement tiles are built to withstand heavy foot traffic and resist wear and tear, making them perfect for both residential and commercial applications.</w:t>
      </w:r>
    </w:p>
    <w:p w14:paraId="53600BEB" w14:textId="77777777" w:rsidR="00D96228" w:rsidRPr="00D96228" w:rsidRDefault="00D96228" w:rsidP="00D96228">
      <w:pPr>
        <w:numPr>
          <w:ilvl w:val="0"/>
          <w:numId w:val="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Versatility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Suitable for a variety of applications, including floors, walls, countertops, and outdoor spaces.</w:t>
      </w:r>
    </w:p>
    <w:p w14:paraId="26B6057F" w14:textId="77777777" w:rsidR="00D96228" w:rsidRPr="00D96228" w:rsidRDefault="00D96228" w:rsidP="00D96228">
      <w:pPr>
        <w:numPr>
          <w:ilvl w:val="0"/>
          <w:numId w:val="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Eco-Friendly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Made from natural materials and pigments, our tiles are an environmentally responsible choice.</w:t>
      </w:r>
    </w:p>
    <w:p w14:paraId="2FFDABC9" w14:textId="77777777" w:rsidR="00D96228" w:rsidRDefault="00D96228" w:rsidP="00D96228">
      <w:pPr>
        <w:numPr>
          <w:ilvl w:val="0"/>
          <w:numId w:val="7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Customizable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Available in a wide range of colors, patterns, and sizes, and can be customized to meet your specific design needs.</w:t>
      </w:r>
    </w:p>
    <w:p w14:paraId="1F3A3D81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</w:p>
    <w:p w14:paraId="31B3FEE9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Specifications</w:t>
      </w:r>
    </w:p>
    <w:p w14:paraId="6146EFA8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Material Composition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Cement, marble powder, sand, mineral pigments</w:t>
      </w:r>
    </w:p>
    <w:p w14:paraId="7964F704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Tile Size Options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</w:t>
      </w:r>
    </w:p>
    <w:p w14:paraId="31653F61" w14:textId="77777777" w:rsidR="00D96228" w:rsidRPr="00D96228" w:rsidRDefault="00D96228" w:rsidP="00D96228">
      <w:pPr>
        <w:numPr>
          <w:ilvl w:val="1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Standard sizes: 8x8x5/8 inches (20x20x1.6 cm), 12x12x6/8 inches (30x30x2 cm)</w:t>
      </w:r>
    </w:p>
    <w:p w14:paraId="143D2782" w14:textId="77777777" w:rsidR="00D96228" w:rsidRPr="00D96228" w:rsidRDefault="00D96228" w:rsidP="00D96228">
      <w:pPr>
        <w:numPr>
          <w:ilvl w:val="1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Custom sizes available upon request</w:t>
      </w:r>
    </w:p>
    <w:p w14:paraId="092173B5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Thickness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Approximately 5/8 inch (1.6 cm) (8×8 size) (also available in 3/8 inch)</w:t>
      </w:r>
    </w:p>
    <w:p w14:paraId="6360932F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Color layer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Approximately (3 to 4 mm)</w:t>
      </w:r>
    </w:p>
    <w:p w14:paraId="0AFB6744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Weight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Approximately 3 lbs per tile (8×8 size) (1.3 Kgs)</w:t>
      </w:r>
    </w:p>
    <w:p w14:paraId="69B55279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Surface Finish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Matte or polished</w:t>
      </w:r>
    </w:p>
    <w:p w14:paraId="6C29E3B1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Color Options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Wide range of colors available; custom colors can be created</w:t>
      </w:r>
    </w:p>
    <w:p w14:paraId="1E10E12F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Pattern Options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Extensive selection of patterns, including geometric, floral, and custom designs</w:t>
      </w:r>
    </w:p>
    <w:p w14:paraId="089B8080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Installation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Suitable for indoor and outdoor use; must be sealed after installation</w:t>
      </w:r>
    </w:p>
    <w:p w14:paraId="509D595C" w14:textId="77777777" w:rsidR="00D96228" w:rsidRPr="00D96228" w:rsidRDefault="00D96228" w:rsidP="00D96228">
      <w:pPr>
        <w:numPr>
          <w:ilvl w:val="0"/>
          <w:numId w:val="8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Note: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 Size, Thickness, Color, Weight may vary due to the handmade process</w:t>
      </w:r>
    </w:p>
    <w:p w14:paraId="3F79F45D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Technical Information</w:t>
      </w:r>
    </w:p>
    <w:p w14:paraId="44A07ABD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Water Absorption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&lt;10% (9.5 to 10.5%)</w:t>
      </w:r>
    </w:p>
    <w:p w14:paraId="5B916E2A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Compressive Strength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≥ 20 MPa</w:t>
      </w:r>
    </w:p>
    <w:p w14:paraId="753C225D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Flexural Strength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≥ 7 MPa</w:t>
      </w:r>
    </w:p>
    <w:p w14:paraId="1EFF3336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Abrasion Resistance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High resistance to wear, suitable for high-traffic areas</w:t>
      </w:r>
    </w:p>
    <w:p w14:paraId="3F5C67F9" w14:textId="77777777" w:rsidR="00D96228" w:rsidRPr="00D96228" w:rsidRDefault="00D96228" w:rsidP="00D96228">
      <w:pPr>
        <w:numPr>
          <w:ilvl w:val="1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lastRenderedPageBreak/>
        <w:t>3 to 4 Mohs – approximately same as Black Marble</w:t>
      </w:r>
    </w:p>
    <w:p w14:paraId="570D8EA0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Thermal Resistance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Suitable for use with underfloor heating systems</w:t>
      </w:r>
    </w:p>
    <w:p w14:paraId="3E2581CB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Average Coefficient of Friction:</w:t>
      </w:r>
    </w:p>
    <w:p w14:paraId="3FF11147" w14:textId="77777777" w:rsidR="00D96228" w:rsidRPr="00D96228" w:rsidRDefault="00D96228" w:rsidP="00D96228">
      <w:pPr>
        <w:numPr>
          <w:ilvl w:val="1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Unpolished dry: 0.88 – Polished dry: 0.83</w:t>
      </w:r>
    </w:p>
    <w:p w14:paraId="1E30A40A" w14:textId="77777777" w:rsidR="00D96228" w:rsidRPr="00D96228" w:rsidRDefault="00D96228" w:rsidP="00D96228">
      <w:pPr>
        <w:numPr>
          <w:ilvl w:val="1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Unpolished wet: 0.92 – Polished wet: 0.68</w:t>
      </w:r>
    </w:p>
    <w:p w14:paraId="4B11E5E7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Freeze / Thaw Resistance: 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Like concrete, untreated cement tiles are not resistant to freeze / thaw cycles and should be protected with penetrating sealer and a second coat of a sealer based in acrylic.</w:t>
      </w:r>
    </w:p>
    <w:p w14:paraId="08ADB9B2" w14:textId="77777777" w:rsidR="00D96228" w:rsidRP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Acid Resistance: 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Cement tiles are not resistant to acids and should be cleaned with pH neutral cleaners.</w:t>
      </w:r>
    </w:p>
    <w:p w14:paraId="0BB98EED" w14:textId="3E310275" w:rsidR="00D96228" w:rsidRDefault="00D96228" w:rsidP="00D96228">
      <w:pPr>
        <w:numPr>
          <w:ilvl w:val="0"/>
          <w:numId w:val="9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Use in Wet areas: 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 xml:space="preserve">A 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high-quality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 xml:space="preserve"> effective sealant must be used for shower, spa, or pool use.</w:t>
      </w:r>
    </w:p>
    <w:p w14:paraId="7987436C" w14:textId="77777777" w:rsidR="00D96228" w:rsidRPr="00D96228" w:rsidRDefault="00D96228" w:rsidP="00D96228">
      <w:pPr>
        <w:spacing w:after="0" w:line="39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</w:p>
    <w:p w14:paraId="68ACC27B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Tiles Tests results by the Tile Council of North America (TCNA), report TCNA-576-12</w:t>
      </w:r>
    </w:p>
    <w:p w14:paraId="46ADE537" w14:textId="77777777" w:rsidR="00D96228" w:rsidRPr="00D96228" w:rsidRDefault="00D96228" w:rsidP="00D96228">
      <w:pPr>
        <w:numPr>
          <w:ilvl w:val="0"/>
          <w:numId w:val="10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ANSI A137.1-2012: Wet Dynamic Coefficient of Friction (DCOF) | Average 0.65</w:t>
      </w:r>
    </w:p>
    <w:p w14:paraId="183F447A" w14:textId="77777777" w:rsidR="00D96228" w:rsidRPr="00D96228" w:rsidRDefault="00D96228" w:rsidP="00D96228">
      <w:pPr>
        <w:numPr>
          <w:ilvl w:val="0"/>
          <w:numId w:val="10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ASTM C1028: Static Coefficient of Friction (SCOF) | Average Dry 0.85 – Wet 0.78</w:t>
      </w:r>
    </w:p>
    <w:p w14:paraId="4E32B976" w14:textId="77777777" w:rsidR="00D96228" w:rsidRPr="00D96228" w:rsidRDefault="00D96228" w:rsidP="00D96228">
      <w:pPr>
        <w:numPr>
          <w:ilvl w:val="0"/>
          <w:numId w:val="10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 xml:space="preserve">ASTM C648-04: Standard Breaking Strength | Average 789 </w:t>
      </w:r>
      <w:proofErr w:type="spellStart"/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lbf</w:t>
      </w:r>
      <w:proofErr w:type="spellEnd"/>
    </w:p>
    <w:p w14:paraId="0B01C61A" w14:textId="77777777" w:rsidR="00D96228" w:rsidRPr="00D96228" w:rsidRDefault="00D96228" w:rsidP="00D96228">
      <w:pPr>
        <w:numPr>
          <w:ilvl w:val="0"/>
          <w:numId w:val="10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ASTM C373: Standard Water Absorption | Average 14.94% (without sealer)</w:t>
      </w:r>
    </w:p>
    <w:p w14:paraId="5E198BF1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Applications</w:t>
      </w:r>
    </w:p>
    <w:p w14:paraId="151A74BF" w14:textId="77777777" w:rsidR="00D96228" w:rsidRPr="00D96228" w:rsidRDefault="00D96228" w:rsidP="00D96228">
      <w:pPr>
        <w:numPr>
          <w:ilvl w:val="0"/>
          <w:numId w:val="11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Residential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Ideal for kitchens, bathrooms, living rooms, and patios</w:t>
      </w:r>
    </w:p>
    <w:p w14:paraId="32FD6ED9" w14:textId="77777777" w:rsidR="00D96228" w:rsidRPr="00D96228" w:rsidRDefault="00D96228" w:rsidP="00D96228">
      <w:pPr>
        <w:numPr>
          <w:ilvl w:val="0"/>
          <w:numId w:val="11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Commercial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Perfect for restaurants, hotels, retail spaces, and office buildings</w:t>
      </w:r>
    </w:p>
    <w:p w14:paraId="3F923BCC" w14:textId="77777777" w:rsidR="00D96228" w:rsidRPr="00D96228" w:rsidRDefault="00D96228" w:rsidP="00D96228">
      <w:pPr>
        <w:numPr>
          <w:ilvl w:val="0"/>
          <w:numId w:val="11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Custom Projects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Can be tailored to meet specific design and architectural requirements</w:t>
      </w:r>
    </w:p>
    <w:p w14:paraId="680CC717" w14:textId="77777777" w:rsidR="00D96228" w:rsidRPr="00D96228" w:rsidRDefault="00D96228" w:rsidP="00D96228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14:ligatures w14:val="none"/>
        </w:rPr>
        <w:t>Maintenance</w:t>
      </w:r>
    </w:p>
    <w:p w14:paraId="4D3EB038" w14:textId="77777777" w:rsidR="00D96228" w:rsidRPr="00D96228" w:rsidRDefault="00D96228" w:rsidP="00D96228">
      <w:pPr>
        <w:numPr>
          <w:ilvl w:val="0"/>
          <w:numId w:val="12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Cleaning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Clean with a pH-neutral cleaner and a soft cloth or mop. Avoid harsh chemicals and abrasive materials.</w:t>
      </w:r>
    </w:p>
    <w:p w14:paraId="78FB3FA3" w14:textId="77777777" w:rsidR="00D96228" w:rsidRPr="00D96228" w:rsidRDefault="00D96228" w:rsidP="00D96228">
      <w:pPr>
        <w:numPr>
          <w:ilvl w:val="0"/>
          <w:numId w:val="12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Sealing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Apply a high-quality sealant after installation to protect against stains and moisture. Reapply sealant periodically based on usage and exposure to elements.</w:t>
      </w:r>
    </w:p>
    <w:p w14:paraId="59C5549D" w14:textId="77777777" w:rsidR="00D96228" w:rsidRPr="00D96228" w:rsidRDefault="00D96228" w:rsidP="00D96228">
      <w:pPr>
        <w:numPr>
          <w:ilvl w:val="0"/>
          <w:numId w:val="12"/>
        </w:numPr>
        <w:spacing w:after="0" w:line="390" w:lineRule="atLeast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r w:rsidRPr="00D96228"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bdr w:val="none" w:sz="0" w:space="0" w:color="auto" w:frame="1"/>
          <w14:ligatures w14:val="none"/>
        </w:rPr>
        <w:t>Repairs</w:t>
      </w:r>
      <w:r w:rsidRPr="00D96228"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  <w:t>: In the event of damage, individual tiles</w:t>
      </w:r>
    </w:p>
    <w:p w14:paraId="117CED70" w14:textId="77777777" w:rsidR="001E239D" w:rsidRPr="00D96228" w:rsidRDefault="001E239D">
      <w:pPr>
        <w:rPr>
          <w:sz w:val="20"/>
          <w:szCs w:val="20"/>
        </w:rPr>
      </w:pPr>
    </w:p>
    <w:sectPr w:rsidR="001E239D" w:rsidRPr="00D96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6F1"/>
    <w:multiLevelType w:val="multilevel"/>
    <w:tmpl w:val="275A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A7DE5"/>
    <w:multiLevelType w:val="multilevel"/>
    <w:tmpl w:val="0AB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B54DD"/>
    <w:multiLevelType w:val="multilevel"/>
    <w:tmpl w:val="F42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842E6"/>
    <w:multiLevelType w:val="multilevel"/>
    <w:tmpl w:val="8534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C45D7E"/>
    <w:multiLevelType w:val="multilevel"/>
    <w:tmpl w:val="D4E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C07B03"/>
    <w:multiLevelType w:val="multilevel"/>
    <w:tmpl w:val="E39A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BD15CE"/>
    <w:multiLevelType w:val="multilevel"/>
    <w:tmpl w:val="5810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5B410A"/>
    <w:multiLevelType w:val="multilevel"/>
    <w:tmpl w:val="C58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377175"/>
    <w:multiLevelType w:val="multilevel"/>
    <w:tmpl w:val="C75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B5652B"/>
    <w:multiLevelType w:val="multilevel"/>
    <w:tmpl w:val="BBD8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F1C0E"/>
    <w:multiLevelType w:val="multilevel"/>
    <w:tmpl w:val="E5A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CD7185"/>
    <w:multiLevelType w:val="multilevel"/>
    <w:tmpl w:val="B0A0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763D1E"/>
    <w:multiLevelType w:val="multilevel"/>
    <w:tmpl w:val="BE4E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99737C"/>
    <w:multiLevelType w:val="multilevel"/>
    <w:tmpl w:val="4DDC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CF6369"/>
    <w:multiLevelType w:val="multilevel"/>
    <w:tmpl w:val="146A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8D67FF"/>
    <w:multiLevelType w:val="multilevel"/>
    <w:tmpl w:val="CFE2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E729C5"/>
    <w:multiLevelType w:val="multilevel"/>
    <w:tmpl w:val="4BAE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7A66B3"/>
    <w:multiLevelType w:val="multilevel"/>
    <w:tmpl w:val="776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5328154">
    <w:abstractNumId w:val="1"/>
  </w:num>
  <w:num w:numId="2" w16cid:durableId="854078890">
    <w:abstractNumId w:val="12"/>
  </w:num>
  <w:num w:numId="3" w16cid:durableId="1912278333">
    <w:abstractNumId w:val="15"/>
  </w:num>
  <w:num w:numId="4" w16cid:durableId="998920044">
    <w:abstractNumId w:val="3"/>
  </w:num>
  <w:num w:numId="5" w16cid:durableId="461116242">
    <w:abstractNumId w:val="6"/>
  </w:num>
  <w:num w:numId="6" w16cid:durableId="1685479314">
    <w:abstractNumId w:val="16"/>
  </w:num>
  <w:num w:numId="7" w16cid:durableId="202133889">
    <w:abstractNumId w:val="5"/>
  </w:num>
  <w:num w:numId="8" w16cid:durableId="149365756">
    <w:abstractNumId w:val="0"/>
  </w:num>
  <w:num w:numId="9" w16cid:durableId="1622299542">
    <w:abstractNumId w:val="9"/>
  </w:num>
  <w:num w:numId="10" w16cid:durableId="591822271">
    <w:abstractNumId w:val="13"/>
  </w:num>
  <w:num w:numId="11" w16cid:durableId="1268586572">
    <w:abstractNumId w:val="14"/>
  </w:num>
  <w:num w:numId="12" w16cid:durableId="1081564926">
    <w:abstractNumId w:val="10"/>
  </w:num>
  <w:num w:numId="13" w16cid:durableId="752825138">
    <w:abstractNumId w:val="7"/>
  </w:num>
  <w:num w:numId="14" w16cid:durableId="1625579349">
    <w:abstractNumId w:val="11"/>
  </w:num>
  <w:num w:numId="15" w16cid:durableId="469523188">
    <w:abstractNumId w:val="4"/>
  </w:num>
  <w:num w:numId="16" w16cid:durableId="44987057">
    <w:abstractNumId w:val="17"/>
  </w:num>
  <w:num w:numId="17" w16cid:durableId="674067046">
    <w:abstractNumId w:val="8"/>
  </w:num>
  <w:num w:numId="18" w16cid:durableId="1149402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28"/>
    <w:rsid w:val="001E239D"/>
    <w:rsid w:val="001E300C"/>
    <w:rsid w:val="002F2821"/>
    <w:rsid w:val="00342D7A"/>
    <w:rsid w:val="003A30A9"/>
    <w:rsid w:val="004103CB"/>
    <w:rsid w:val="005847EC"/>
    <w:rsid w:val="00B5690B"/>
    <w:rsid w:val="00CD5F24"/>
    <w:rsid w:val="00D9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372C"/>
  <w15:chartTrackingRefBased/>
  <w15:docId w15:val="{CC654A70-8A7C-4D71-A08F-8EAA39A3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2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Hager</dc:creator>
  <cp:keywords/>
  <dc:description/>
  <cp:lastModifiedBy>Rodney Hager</cp:lastModifiedBy>
  <cp:revision>1</cp:revision>
  <dcterms:created xsi:type="dcterms:W3CDTF">2026-07-02T19:36:00Z</dcterms:created>
  <dcterms:modified xsi:type="dcterms:W3CDTF">2026-07-02T19:42:00Z</dcterms:modified>
</cp:coreProperties>
</file>